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A" w:rsidRDefault="000F437A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965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>АО «Барнаульская горэлектросеть»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="00091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5E4" w:rsidRPr="00DA0F9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65080" w:rsidRPr="00DA0F96">
        <w:rPr>
          <w:rFonts w:ascii="Times New Roman" w:eastAsia="Calibri" w:hAnsi="Times New Roman" w:cs="Times New Roman"/>
          <w:sz w:val="24"/>
          <w:szCs w:val="24"/>
        </w:rPr>
        <w:t>13.08.2007 АО «Барнаульская горэлектросеть» внесено в Реестр субъектов оптового рынка (регистрационный номер 2.3.0221) как</w:t>
      </w:r>
      <w:r w:rsidRPr="00DA0F96">
        <w:rPr>
          <w:rFonts w:ascii="Times New Roman" w:eastAsia="Calibri" w:hAnsi="Times New Roman" w:cs="Times New Roman"/>
          <w:sz w:val="24"/>
          <w:szCs w:val="24"/>
        </w:rPr>
        <w:t xml:space="preserve"> полноправный субъект оптового рынка электроэнерг</w:t>
      </w:r>
      <w:r w:rsidR="00965080" w:rsidRPr="00DA0F96">
        <w:rPr>
          <w:rFonts w:ascii="Times New Roman" w:eastAsia="Calibri" w:hAnsi="Times New Roman" w:cs="Times New Roman"/>
          <w:sz w:val="24"/>
          <w:szCs w:val="24"/>
        </w:rPr>
        <w:t>ии и мощности</w:t>
      </w:r>
      <w:r w:rsidRPr="00DA0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Основным вид</w:t>
      </w:r>
      <w:r w:rsidR="007272F7">
        <w:rPr>
          <w:rFonts w:ascii="Times New Roman" w:eastAsia="Calibri" w:hAnsi="Times New Roman" w:cs="Times New Roman"/>
          <w:sz w:val="24"/>
          <w:szCs w:val="24"/>
        </w:rPr>
        <w:t>о</w:t>
      </w:r>
      <w:r w:rsidRPr="00557008">
        <w:rPr>
          <w:rFonts w:ascii="Times New Roman" w:eastAsia="Calibri" w:hAnsi="Times New Roman" w:cs="Times New Roman"/>
          <w:sz w:val="24"/>
          <w:szCs w:val="24"/>
        </w:rPr>
        <w:t>м деятельности АО «Барнаульская горэлектросеть» явля</w:t>
      </w:r>
      <w:r w:rsidR="007272F7">
        <w:rPr>
          <w:rFonts w:ascii="Times New Roman" w:eastAsia="Calibri" w:hAnsi="Times New Roman" w:cs="Times New Roman"/>
          <w:sz w:val="24"/>
          <w:szCs w:val="24"/>
        </w:rPr>
        <w:t>ет</w:t>
      </w:r>
      <w:r w:rsidRPr="00557008">
        <w:rPr>
          <w:rFonts w:ascii="Times New Roman" w:eastAsia="Calibri" w:hAnsi="Times New Roman" w:cs="Times New Roman"/>
          <w:sz w:val="24"/>
          <w:szCs w:val="24"/>
        </w:rPr>
        <w:t>ся:</w:t>
      </w:r>
    </w:p>
    <w:p w:rsidR="00557008" w:rsidRPr="00DA0F96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0F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7B3C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торговля электроэнергии</w:t>
      </w:r>
      <w:r w:rsidR="007272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Зона деятельности гарантирующего поставщика АО «Барнаульская горэлектросеть» согласована Решениями Главного управления экономики и инвестиций Алтайского края № 17 от 26.06.2007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года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(в ред. Решений Главного управления экономики и инвестиций Алтайского края от 15.09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2008 №30, от 15.11.2008 №39; от 02.06.2009 №31)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и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13.09.2010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31, от 16.09.2011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194, от 30.03.2012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38,</w:t>
      </w:r>
      <w:r w:rsidR="004A0414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10.05.2012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61, от 28.06.2012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80, от 05.09.2012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23.01.2013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10, от 28.01.2015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21, от 27.05.2015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29.06.2015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85, от 29.07.2015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19.08.2015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22.09.2016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258, от 20.01.2017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1, от 01.03.2017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11.07.2018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87, от 30.08.2018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14.11.2018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150</w:t>
      </w:r>
      <w:r w:rsidR="00B00C9B">
        <w:rPr>
          <w:rFonts w:ascii="Times New Roman" w:hAnsi="Times New Roman" w:cs="Times New Roman"/>
          <w:sz w:val="24"/>
          <w:szCs w:val="24"/>
        </w:rPr>
        <w:t>;</w:t>
      </w:r>
      <w:r w:rsidR="000F437A">
        <w:rPr>
          <w:rFonts w:ascii="Times New Roman" w:hAnsi="Times New Roman" w:cs="Times New Roman"/>
          <w:sz w:val="24"/>
          <w:szCs w:val="24"/>
        </w:rPr>
        <w:t>от 03.02.2021 №18;</w:t>
      </w:r>
      <w:r w:rsidR="00B00C9B">
        <w:rPr>
          <w:rFonts w:ascii="Times New Roman" w:hAnsi="Times New Roman" w:cs="Times New Roman"/>
          <w:sz w:val="24"/>
          <w:szCs w:val="24"/>
        </w:rPr>
        <w:t xml:space="preserve"> от 17.03.2021  № </w:t>
      </w:r>
      <w:r w:rsidR="002124B9">
        <w:rPr>
          <w:rFonts w:ascii="Times New Roman" w:hAnsi="Times New Roman" w:cs="Times New Roman"/>
          <w:sz w:val="24"/>
          <w:szCs w:val="24"/>
        </w:rPr>
        <w:t>28</w:t>
      </w:r>
      <w:r w:rsidR="00B00C9B">
        <w:rPr>
          <w:rFonts w:ascii="Times New Roman" w:hAnsi="Times New Roman" w:cs="Times New Roman"/>
          <w:sz w:val="24"/>
          <w:szCs w:val="24"/>
        </w:rPr>
        <w:t>; от 16.06.2021 № 57</w:t>
      </w:r>
      <w:r w:rsidR="008D473C" w:rsidRPr="00867AF9">
        <w:rPr>
          <w:rFonts w:ascii="Times New Roman" w:hAnsi="Times New Roman" w:cs="Times New Roman"/>
          <w:sz w:val="24"/>
          <w:szCs w:val="24"/>
        </w:rPr>
        <w:t>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горэлектросеть».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горэлектросеть»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>кционерное общество «Барнаульская горэлектросеть»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D55E2B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Кабаев Сергей Иванович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57008" w:rsidRPr="00557008" w:rsidTr="006520B1">
        <w:trPr>
          <w:trHeight w:val="3005"/>
          <w:tblCellSpacing w:w="0" w:type="dxa"/>
        </w:trPr>
        <w:tc>
          <w:tcPr>
            <w:tcW w:w="5000" w:type="pct"/>
          </w:tcPr>
          <w:p w:rsidR="00D55E2B" w:rsidRDefault="00557008" w:rsidP="000F4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656015, г. Барнаул, ул. Деповская, 19, </w:t>
            </w:r>
            <w:r w:rsidR="00D55E2B"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тел. / факс (385-2) 616-335 / (385-2) 368</w:t>
            </w:r>
            <w:r w:rsidR="006E2966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-</w:t>
            </w:r>
            <w:r w:rsidR="00D55E2B"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017,</w:t>
            </w:r>
          </w:p>
          <w:p w:rsidR="00D55E2B" w:rsidRPr="000F437A" w:rsidRDefault="00D55E2B" w:rsidP="000F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электронный адрес Е–mail: bges@bges.ru</w:t>
            </w:r>
            <w:r w:rsidR="00B665D9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,</w:t>
            </w:r>
          </w:p>
          <w:p w:rsidR="00D55E2B" w:rsidRPr="000F437A" w:rsidRDefault="00D55E2B" w:rsidP="000F4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</w:pPr>
            <w:r w:rsidRPr="000F437A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официальный сайт: www.bges.ru</w:t>
            </w:r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92F" w:rsidRPr="00B4648A" w:rsidRDefault="00B4292F" w:rsidP="00B429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Сервисный центр для </w:t>
            </w:r>
            <w:r w:rsidR="00A36819" w:rsidRPr="00B4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юридических</w:t>
            </w:r>
            <w:r w:rsidRPr="00B4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лиц:</w:t>
            </w:r>
          </w:p>
          <w:p w:rsidR="00E33D1F" w:rsidRPr="00B4648A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Ползунова, 50</w:t>
            </w:r>
            <w:r w:rsidR="000F437A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17209" w:rsidRPr="00B4648A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50-12-40</w:t>
            </w:r>
            <w:r w:rsidR="00B4292F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292F" w:rsidRPr="00B4648A" w:rsidRDefault="00B4292F" w:rsidP="00B429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Сервисный центр для физических лиц:</w:t>
            </w:r>
          </w:p>
          <w:p w:rsidR="00B06429" w:rsidRPr="00B4648A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33D1F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D1F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  <w:r w:rsidR="000F437A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50, </w:t>
            </w:r>
          </w:p>
          <w:p w:rsidR="00B06429" w:rsidRPr="00B4648A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r w:rsidR="00FC5287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65 лет Победы, 12,</w:t>
            </w:r>
            <w:r w:rsidR="000F437A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D1F" w:rsidRPr="00B4648A" w:rsidRDefault="00B06429" w:rsidP="00B429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r w:rsidR="000F437A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Ленина, 119а</w:t>
            </w:r>
          </w:p>
          <w:p w:rsidR="00E33D1F" w:rsidRPr="00B4648A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50-12-50</w:t>
            </w:r>
            <w:r w:rsidR="00B4292F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55-55-40; 8-963-538-55-40.</w:t>
            </w:r>
          </w:p>
          <w:p w:rsidR="00617209" w:rsidRPr="00B4648A" w:rsidRDefault="00617209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4D6" w:rsidRPr="00B4648A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B464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4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</w:t>
            </w:r>
            <w:r w:rsidR="00802A9E" w:rsidRPr="00B464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</w:t>
            </w:r>
            <w:r w:rsidR="00FC5287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17.00 (обед с 12.00 до 12.48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2A9E" w:rsidRPr="00B4648A" w:rsidRDefault="00802A9E" w:rsidP="00802A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 8.00 до 1</w:t>
            </w:r>
            <w:r w:rsidR="009433CC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287"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(обед с 12.00 до 12.48</w:t>
            </w: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C5287" w:rsidRDefault="00FC5287" w:rsidP="00802A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Сервисные центры без перерыва на обед.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«Барнаульская горэлектросеть»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2221008019, КПП 222101001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1022200903383, ОКПО 03247830</w:t>
            </w:r>
          </w:p>
          <w:p w:rsidR="0084093A" w:rsidRDefault="0084093A" w:rsidP="00840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  40702810402140143335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30101810200000000604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 г. Барнаул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  40702810874030000451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30101810145250000411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«Центральный» Банка ВТБ (ПАО) г. Москва</w:t>
            </w:r>
          </w:p>
          <w:p w:rsidR="0084093A" w:rsidRPr="0084093A" w:rsidRDefault="0084093A" w:rsidP="0084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044525411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036AC"/>
    <w:rsid w:val="0001413C"/>
    <w:rsid w:val="00061609"/>
    <w:rsid w:val="00084C40"/>
    <w:rsid w:val="000915E4"/>
    <w:rsid w:val="000A648F"/>
    <w:rsid w:val="000C723E"/>
    <w:rsid w:val="000F437A"/>
    <w:rsid w:val="002124B9"/>
    <w:rsid w:val="00222867"/>
    <w:rsid w:val="002E5020"/>
    <w:rsid w:val="00303C5D"/>
    <w:rsid w:val="003103FC"/>
    <w:rsid w:val="00381275"/>
    <w:rsid w:val="00432998"/>
    <w:rsid w:val="004A0414"/>
    <w:rsid w:val="004A1B32"/>
    <w:rsid w:val="00544489"/>
    <w:rsid w:val="00557008"/>
    <w:rsid w:val="00617209"/>
    <w:rsid w:val="006520B1"/>
    <w:rsid w:val="006A4853"/>
    <w:rsid w:val="006E2966"/>
    <w:rsid w:val="007272F7"/>
    <w:rsid w:val="007314BF"/>
    <w:rsid w:val="00774EEE"/>
    <w:rsid w:val="007B3C86"/>
    <w:rsid w:val="007F0287"/>
    <w:rsid w:val="00802A9E"/>
    <w:rsid w:val="0084093A"/>
    <w:rsid w:val="00867AF9"/>
    <w:rsid w:val="008D473C"/>
    <w:rsid w:val="009027B1"/>
    <w:rsid w:val="009152A6"/>
    <w:rsid w:val="009433CC"/>
    <w:rsid w:val="00965080"/>
    <w:rsid w:val="00967A43"/>
    <w:rsid w:val="00A1147A"/>
    <w:rsid w:val="00A36819"/>
    <w:rsid w:val="00A62625"/>
    <w:rsid w:val="00AF024C"/>
    <w:rsid w:val="00B00C9B"/>
    <w:rsid w:val="00B06429"/>
    <w:rsid w:val="00B4292F"/>
    <w:rsid w:val="00B42D13"/>
    <w:rsid w:val="00B4648A"/>
    <w:rsid w:val="00B52ABB"/>
    <w:rsid w:val="00B665D9"/>
    <w:rsid w:val="00C65789"/>
    <w:rsid w:val="00CE1AE6"/>
    <w:rsid w:val="00CF3515"/>
    <w:rsid w:val="00D55E2B"/>
    <w:rsid w:val="00DA0F96"/>
    <w:rsid w:val="00E213C8"/>
    <w:rsid w:val="00E33D1F"/>
    <w:rsid w:val="00E949CB"/>
    <w:rsid w:val="00EE7DB9"/>
    <w:rsid w:val="00F069FD"/>
    <w:rsid w:val="00F87DC8"/>
    <w:rsid w:val="00FB34D6"/>
    <w:rsid w:val="00FC5287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Ирина Валентиновна Балабрикова</cp:lastModifiedBy>
  <cp:revision>3</cp:revision>
  <cp:lastPrinted>2023-01-27T07:42:00Z</cp:lastPrinted>
  <dcterms:created xsi:type="dcterms:W3CDTF">2024-01-19T01:40:00Z</dcterms:created>
  <dcterms:modified xsi:type="dcterms:W3CDTF">2024-01-19T01:40:00Z</dcterms:modified>
</cp:coreProperties>
</file>